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C82" w:rsidRPr="00F04F70" w:rsidRDefault="002E1C82" w:rsidP="00BE7A2F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bookmarkStart w:id="0" w:name="_GoBack"/>
      <w:bookmarkEnd w:id="0"/>
      <w:r w:rsidRPr="00F04F70">
        <w:rPr>
          <w:rFonts w:ascii="Times New Roman" w:hAnsi="Times New Roman"/>
          <w:szCs w:val="28"/>
          <w:lang w:val="kk-KZ"/>
        </w:rPr>
        <w:t xml:space="preserve">Үй шаруашылықтарының қаржысы </w:t>
      </w:r>
    </w:p>
    <w:p w:rsidR="002E1C82" w:rsidRPr="00F04F70" w:rsidRDefault="002E1C82" w:rsidP="002E1C82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Ұдайы өндіріс үрдісіндегі экономикалық ресурстарлдың толық айналымын қамтамасыз етудегі үй шаруашылықтарының ролі. Өндіріс факторларының рыногы. Және оған үй шаруашылықтарының қатысуы. Үй шаруашылықтары қаржысыеың мәні. 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Үй шаруашылықтары қаржы ресурстарының ұғымы, құрлымы және құрамы. Үй шаруашылығынығ бюджеті. Кірістерді қалыптастыру. Ақша қорлары: жеке, бірлескен қорлар.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Үй шаруашылығының кірістері және олардың сипаттамамсы. Үй шаруашылығы кірістерін қалыптастырудағы еңбекақының ролі.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Халықтың тұрмыс деңгейңн мемлекеттік реттеу. Кедейшілік, кедейшілік индикаторлары. Үй шаруашылығының шығыстары. 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Азаматтардың кәсіпкерлік қызметтері, оның түрлері және алынған табыстарын бөлу.</w:t>
      </w:r>
    </w:p>
    <w:p w:rsidR="002E1C82" w:rsidRPr="00F04F70" w:rsidRDefault="002E1C82" w:rsidP="002E1C82">
      <w:pPr>
        <w:pStyle w:val="a3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Тапсырмалар: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1) Халықтың қаржысы -  қаржы жүйесінің элементтерінің бірі ретінде.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2) Үй шаруашылығының қаржысының функцияларын атаңыз?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3) Халықтың тұрмыс деңгейіне мемлекеттік реттеу қалай жүргізіледі?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4) Мемлекеттік әлеуметтік трансферттер деген не?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5) Азаматтардың кәсіпкерлік қызметіне сиапаттама беріңіз?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$$$001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Адами капиталдың негізгі элементтері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ақшалай табыстары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</w:rPr>
        <w:t>экономикалық қызметтің уәждемесі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рухани капиталы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F04F70">
        <w:rPr>
          <w:sz w:val="28"/>
          <w:szCs w:val="28"/>
        </w:rPr>
        <w:t>экономикалық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мәнді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ақпараттарға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ие</w:t>
      </w:r>
      <w:proofErr w:type="spellEnd"/>
      <w:r w:rsidRPr="00F04F70">
        <w:rPr>
          <w:sz w:val="28"/>
          <w:szCs w:val="28"/>
        </w:rPr>
        <w:t xml:space="preserve"> болу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қосымша табысы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жинақтары, салымдары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 көші-қон капиталы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</w:rPr>
        <w:t>е</w:t>
      </w:r>
      <w:r w:rsidRPr="00F04F70">
        <w:rPr>
          <w:sz w:val="28"/>
          <w:szCs w:val="28"/>
          <w:lang w:val="kk-KZ"/>
        </w:rPr>
        <w:t>ңбек капиталы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$$$002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Үй шаруашылықтарының қаржылық ресурстарының құрамы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F04F70">
        <w:rPr>
          <w:sz w:val="28"/>
          <w:szCs w:val="28"/>
        </w:rPr>
        <w:t>меншікті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қаражаттар</w:t>
      </w:r>
      <w:proofErr w:type="spellEnd"/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нысаналы арна</w:t>
      </w:r>
      <w:r w:rsidRPr="00F04F70">
        <w:rPr>
          <w:sz w:val="28"/>
          <w:szCs w:val="28"/>
          <w:lang w:val="kk-KZ"/>
        </w:rPr>
        <w:softHyphen/>
        <w:t xml:space="preserve">лымы бар оқшауланған ақшалай қаражаттар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proofErr w:type="spellStart"/>
      <w:r w:rsidRPr="00F04F70">
        <w:rPr>
          <w:sz w:val="28"/>
          <w:szCs w:val="28"/>
        </w:rPr>
        <w:t>кредиттік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нысан</w:t>
      </w:r>
      <w:r w:rsidRPr="00F04F70">
        <w:rPr>
          <w:sz w:val="28"/>
          <w:szCs w:val="28"/>
        </w:rPr>
        <w:softHyphen/>
        <w:t>дағы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қаражаттар</w:t>
      </w:r>
      <w:proofErr w:type="spellEnd"/>
      <w:r w:rsidRPr="00F04F70">
        <w:rPr>
          <w:sz w:val="28"/>
          <w:szCs w:val="28"/>
        </w:rPr>
        <w:t xml:space="preserve">, </w:t>
      </w:r>
      <w:proofErr w:type="spellStart"/>
      <w:r w:rsidRPr="00F04F70">
        <w:rPr>
          <w:sz w:val="28"/>
          <w:szCs w:val="28"/>
        </w:rPr>
        <w:t>дивидендтер</w:t>
      </w:r>
      <w:proofErr w:type="spellEnd"/>
      <w:r w:rsidRPr="00F04F70">
        <w:rPr>
          <w:sz w:val="28"/>
          <w:szCs w:val="28"/>
        </w:rPr>
        <w:t xml:space="preserve">, </w:t>
      </w:r>
      <w:proofErr w:type="spellStart"/>
      <w:r w:rsidRPr="00F04F70">
        <w:rPr>
          <w:sz w:val="28"/>
          <w:szCs w:val="28"/>
        </w:rPr>
        <w:t>пайыздар</w:t>
      </w:r>
      <w:proofErr w:type="spellEnd"/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F04F70">
        <w:rPr>
          <w:sz w:val="28"/>
          <w:szCs w:val="28"/>
        </w:rPr>
        <w:t>отбасының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жеке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қажеттіліктерін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қанағаттандыруға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арналған</w:t>
      </w:r>
      <w:proofErr w:type="spellEnd"/>
      <w:r w:rsidRPr="00F04F70">
        <w:rPr>
          <w:sz w:val="28"/>
          <w:szCs w:val="28"/>
        </w:rPr>
        <w:t xml:space="preserve"> қ</w:t>
      </w:r>
      <w:r w:rsidRPr="00F04F70">
        <w:rPr>
          <w:sz w:val="28"/>
          <w:szCs w:val="28"/>
          <w:lang w:val="kk-KZ"/>
        </w:rPr>
        <w:t>аражаттар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proofErr w:type="spellStart"/>
      <w:r w:rsidRPr="00F04F70">
        <w:rPr>
          <w:sz w:val="28"/>
          <w:szCs w:val="28"/>
        </w:rPr>
        <w:t>қайта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бөлу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ретінде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түскен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қаражаттар</w:t>
      </w:r>
      <w:proofErr w:type="spellEnd"/>
      <w:r w:rsidRPr="00F04F70">
        <w:rPr>
          <w:sz w:val="28"/>
          <w:szCs w:val="28"/>
        </w:rPr>
        <w:t xml:space="preserve"> 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үкіметтен </w:t>
      </w:r>
      <w:r w:rsidRPr="00F04F70">
        <w:rPr>
          <w:sz w:val="28"/>
          <w:szCs w:val="28"/>
          <w:lang w:val="kk-KZ"/>
        </w:rPr>
        <w:t xml:space="preserve">алатын </w:t>
      </w:r>
      <w:proofErr w:type="spellStart"/>
      <w:r w:rsidRPr="00F04F70">
        <w:rPr>
          <w:sz w:val="28"/>
          <w:szCs w:val="28"/>
        </w:rPr>
        <w:t>әр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түрлі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ақшалай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трансферттер</w:t>
      </w:r>
      <w:proofErr w:type="spellEnd"/>
      <w:r w:rsidRPr="00F04F70">
        <w:rPr>
          <w:sz w:val="28"/>
          <w:szCs w:val="28"/>
          <w:lang w:val="kk-KZ"/>
        </w:rPr>
        <w:t>і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proofErr w:type="spellStart"/>
      <w:r w:rsidRPr="00F04F70">
        <w:rPr>
          <w:sz w:val="28"/>
          <w:szCs w:val="28"/>
        </w:rPr>
        <w:t>натуралдық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нысанда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қоғамдық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игіліктер</w:t>
      </w:r>
      <w:proofErr w:type="spellEnd"/>
      <w:r w:rsidRPr="00F04F70">
        <w:rPr>
          <w:sz w:val="28"/>
          <w:szCs w:val="28"/>
          <w:lang w:val="kk-KZ"/>
        </w:rPr>
        <w:t>і</w:t>
      </w:r>
      <w:r w:rsidRPr="00F04F70">
        <w:rPr>
          <w:sz w:val="28"/>
          <w:szCs w:val="28"/>
        </w:rPr>
        <w:t xml:space="preserve"> мен қызметтер</w:t>
      </w:r>
      <w:r w:rsidRPr="00F04F70">
        <w:rPr>
          <w:sz w:val="28"/>
          <w:szCs w:val="28"/>
          <w:lang w:val="kk-KZ"/>
        </w:rPr>
        <w:t>інен түсетін табыстары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lastRenderedPageBreak/>
        <w:t>экономикалық қызметтің уәждемесі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$$$003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Бюджет шеңберінде мынадай оқшауланған ақшалай қорлар қалыптасады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дара 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тұтыну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жалпы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бірлескен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ортақ 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жеке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жинақтау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қорланым</w:t>
      </w:r>
      <w:proofErr w:type="spellEnd"/>
      <w:r w:rsidRPr="00F04F70">
        <w:rPr>
          <w:sz w:val="28"/>
          <w:szCs w:val="28"/>
        </w:rPr>
        <w:t xml:space="preserve"> мен </w:t>
      </w:r>
      <w:proofErr w:type="spellStart"/>
      <w:r w:rsidRPr="00F04F70">
        <w:rPr>
          <w:sz w:val="28"/>
          <w:szCs w:val="28"/>
        </w:rPr>
        <w:t>қамтамасыз</w:t>
      </w:r>
      <w:proofErr w:type="spellEnd"/>
      <w:r w:rsidRPr="00F04F70">
        <w:rPr>
          <w:sz w:val="28"/>
          <w:szCs w:val="28"/>
        </w:rPr>
        <w:t xml:space="preserve"> </w:t>
      </w:r>
      <w:proofErr w:type="spellStart"/>
      <w:r w:rsidRPr="00F04F70">
        <w:rPr>
          <w:sz w:val="28"/>
          <w:szCs w:val="28"/>
        </w:rPr>
        <w:t>ету</w:t>
      </w:r>
      <w:proofErr w:type="spellEnd"/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$$$004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Мемлекеттің үй шаруашылығы бюджетінің көлеміне ықпалы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қаржы тұтқалары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салық жүйесі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әлеуметтік трансферттер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берілетін түрлі қоғамдық игіліктер мен қызметтер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>қаржы көрсеткіштері арқылы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>мемлекеттік баға белгіленімі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әлеуметтік қорлар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ақша-несие саясаты арқылы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$$$005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Әлеуметтік трасферттер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салымдар 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дивиденттер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қайрымдылық көмек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сыйақылар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өтемдік төлемдер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жалгерлік төлемдер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қосымша жеңілдіктер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жалақыға тұрақты үстемелер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$$$006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Түсімнің бірқалыптылығына қарай табыстар ажыратылады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тұрақты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мезгіл</w:t>
      </w:r>
      <w:r w:rsidRPr="00F04F70">
        <w:rPr>
          <w:sz w:val="28"/>
          <w:szCs w:val="28"/>
          <w:lang w:val="en-US"/>
        </w:rPr>
        <w:t>-</w:t>
      </w:r>
      <w:r w:rsidRPr="00F04F70">
        <w:rPr>
          <w:sz w:val="28"/>
          <w:szCs w:val="28"/>
          <w:lang w:val="kk-KZ"/>
        </w:rPr>
        <w:t>мезгіл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en-US"/>
        </w:rPr>
        <w:t xml:space="preserve"> </w:t>
      </w:r>
      <w:r w:rsidRPr="00F04F70">
        <w:rPr>
          <w:sz w:val="28"/>
          <w:szCs w:val="28"/>
          <w:lang w:val="kk-KZ"/>
        </w:rPr>
        <w:t>тұрақсыз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>бірқалыпты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en-US"/>
        </w:rPr>
        <w:t xml:space="preserve"> </w:t>
      </w:r>
      <w:r w:rsidRPr="00F04F70">
        <w:rPr>
          <w:sz w:val="28"/>
          <w:szCs w:val="28"/>
          <w:lang w:val="kk-KZ"/>
        </w:rPr>
        <w:t>дүркін-дүркін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уақытша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кездейсоқ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бір реттік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>$$$007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Қазыргі уақыттағы Қазақстандағы зейнетақымен қамсыздандырудың жүйелері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 xml:space="preserve">базалық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ортақ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ерікті кәсіптік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міндетті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 </w:t>
      </w:r>
      <w:r w:rsidRPr="00F04F70">
        <w:rPr>
          <w:sz w:val="28"/>
          <w:szCs w:val="28"/>
          <w:lang w:val="kk-KZ"/>
        </w:rPr>
        <w:t>мемлекеттік әлеуметтік жәрдемақылар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аралас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iCs/>
          <w:sz w:val="28"/>
          <w:szCs w:val="28"/>
          <w:lang w:val="kk-KZ"/>
        </w:rPr>
        <w:t xml:space="preserve">мемлекеттік бюджеттің есебінен төленетін ынтымақты зейнтақылар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ерікті жарналар</w:t>
      </w:r>
    </w:p>
    <w:p w:rsidR="00BE7A2F" w:rsidRPr="00F04F70" w:rsidRDefault="00BE7A2F" w:rsidP="00BE7A2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2E1C82" w:rsidRPr="00F04F70" w:rsidRDefault="002E1C82" w:rsidP="002E1C82">
      <w:pPr>
        <w:pStyle w:val="a3"/>
        <w:ind w:left="870" w:hanging="150"/>
        <w:rPr>
          <w:rFonts w:ascii="Times New Roman" w:hAnsi="Times New Roman"/>
          <w:szCs w:val="28"/>
          <w:lang w:val="kk-KZ"/>
        </w:rPr>
      </w:pPr>
    </w:p>
    <w:p w:rsidR="002E1C82" w:rsidRPr="00F04F70" w:rsidRDefault="00BE7A2F" w:rsidP="00BE7A2F">
      <w:pPr>
        <w:pStyle w:val="a3"/>
        <w:ind w:left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2.</w:t>
      </w:r>
      <w:r w:rsidR="002E1C82" w:rsidRPr="00F04F70">
        <w:rPr>
          <w:rFonts w:ascii="Times New Roman" w:hAnsi="Times New Roman"/>
          <w:szCs w:val="28"/>
          <w:lang w:val="kk-KZ"/>
        </w:rPr>
        <w:t xml:space="preserve"> Сақтандару</w:t>
      </w:r>
    </w:p>
    <w:p w:rsidR="002E1C82" w:rsidRPr="00F04F70" w:rsidRDefault="002E1C82" w:rsidP="002E1C82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Сақтандарудың экономикалық табиғаты, оның мақсаты және сақтандыру резервтерінің құрылу әдістері. Сақтандыру түрлері және жіктемесі. Сақтандыру іс-әрекетінің қаржылық аспектісі.</w:t>
      </w: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 Мүліктік және жеке сақтандыру: ұғымы, терминдері, ерекшеліктері, белгілері. Жеке және мүліктік сақтандыру жіктемесі. Сақтандыру ісін ұйымдастыру. Сақтандыру ұйымын құру, оның іс-әрекеті үшін бақылау, сақтандыру және сақтандыру қызметі жөніндегі заңдылықты бұзу кезіндегі санкциялар.</w:t>
      </w:r>
    </w:p>
    <w:p w:rsidR="002E1C82" w:rsidRPr="00F04F70" w:rsidRDefault="002E1C82" w:rsidP="002E1C82">
      <w:pPr>
        <w:pStyle w:val="a3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Тапсырмалар:</w:t>
      </w:r>
    </w:p>
    <w:p w:rsidR="002E1C82" w:rsidRPr="00F04F70" w:rsidRDefault="002E1C82" w:rsidP="002E1C82">
      <w:pPr>
        <w:pStyle w:val="a3"/>
        <w:numPr>
          <w:ilvl w:val="0"/>
          <w:numId w:val="9"/>
        </w:numPr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Сақтандыру түрлері және жіктемесі  қандай  болады?</w:t>
      </w: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  2)  Сақтандыру іс-әрекетінің қаржылық аспектісі мәні?</w:t>
      </w: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3)  Соңғы  үш  жыл бойынша  ҚР  сақтандыру  нарығының  динамикасын  талдаңыз.</w:t>
      </w: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Тақырып бойынша тестер: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$$$001</w:t>
      </w:r>
    </w:p>
    <w:p w:rsidR="00BE7A2F" w:rsidRPr="00F04F70" w:rsidRDefault="00BE7A2F" w:rsidP="00BE7A2F">
      <w:pPr>
        <w:tabs>
          <w:tab w:val="left" w:pos="284"/>
          <w:tab w:val="left" w:pos="426"/>
          <w:tab w:val="left" w:pos="851"/>
        </w:tabs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Сақтандыру категориясының қаржылық категориямен </w:t>
      </w:r>
      <w:r w:rsidRPr="00F04F70">
        <w:rPr>
          <w:iCs/>
          <w:sz w:val="28"/>
          <w:szCs w:val="28"/>
          <w:lang w:val="kk-KZ"/>
        </w:rPr>
        <w:t>ортақ өзгеше</w:t>
      </w:r>
      <w:r w:rsidRPr="00F04F70">
        <w:rPr>
          <w:sz w:val="28"/>
          <w:szCs w:val="28"/>
          <w:lang w:val="kk-KZ"/>
        </w:rPr>
        <w:t> </w:t>
      </w:r>
      <w:r w:rsidRPr="00F04F70">
        <w:rPr>
          <w:iCs/>
          <w:sz w:val="28"/>
          <w:szCs w:val="28"/>
          <w:lang w:val="kk-KZ"/>
        </w:rPr>
        <w:t>белгі</w:t>
      </w:r>
      <w:r w:rsidRPr="00F04F70">
        <w:rPr>
          <w:iCs/>
          <w:sz w:val="28"/>
          <w:szCs w:val="28"/>
          <w:lang w:val="kk-KZ"/>
        </w:rPr>
        <w:softHyphen/>
        <w:t>лері</w:t>
      </w:r>
      <w:r w:rsidRPr="00F04F70">
        <w:rPr>
          <w:i/>
          <w:iCs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ақшалай сипаты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 xml:space="preserve">сақтық қатынастарының қатынастарының ықтималдық сипаты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сақтандырудың қоғамдық өнімнің құнын қайта бөлуге қатысуы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қатынастарының кездейсоқтық сипаты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сақтық қатынастарының бір бөлігінің міндетті сипатының болуы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сақтандыру қызметінің ақшалай қорларды жасауға қатысуы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жалпылама сипаты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сақтық қатынастарының </w:t>
      </w:r>
      <w:r w:rsidRPr="00F04F70">
        <w:rPr>
          <w:iCs/>
          <w:sz w:val="28"/>
          <w:szCs w:val="28"/>
          <w:lang w:val="kk-KZ"/>
        </w:rPr>
        <w:t>сақтық қорлары түріндегі сипаты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$$$002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Сақтандырудың экономикалық мәніне сай келетін функциялары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бөлу, жиынтық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мерзімдік, өтемдік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 xml:space="preserve"> бөлгіштік, өтемдік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жиынтық, инвестициялық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бөлу,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бөлу,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қайтарымдылық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$$$003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Ірі катастрофалардың және апаттардың зардаптарын жою жөніндегі шараларды қаржыландыру үшін қолданылады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материалдық емес қорларды қалыптастыру әдісі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i/>
          <w:iCs/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сақтандыру жарналары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 xml:space="preserve">материалдық босалқы қорларды қалыптастыру әдісі 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қорлары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мемлекеттік бюджет қаражаттары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қайырымдылық қайыр көрсету алымы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азаматтардың жекеше жинақақшалары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кәсіпорын қаражаттар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$$$004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«Өмірді сақтандыру» саласы ерікті сақтандыру нысанында мынадай сыныптарды кіріктіреді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өмірді сақтандыру; аннуитеттік* сақтандыру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ортақ сақтандыру</w:t>
      </w:r>
    </w:p>
    <w:p w:rsidR="00BE7A2F" w:rsidRPr="00F04F70" w:rsidRDefault="00BE7A2F" w:rsidP="00BE7A2F">
      <w:pPr>
        <w:pStyle w:val="af0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F04F70">
        <w:rPr>
          <w:rFonts w:ascii="Times New Roman" w:hAnsi="Times New Roman" w:cs="Times New Roman"/>
          <w:sz w:val="28"/>
          <w:szCs w:val="28"/>
          <w:lang w:val="kk-KZ"/>
        </w:rPr>
        <w:t xml:space="preserve"> өмірде белгілі бір оқиғаның басталуынан сақтандырусақтандыру 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жауапкершілікті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сақтандырушының инвестициялық табысына сақтанушының қатысуымен өмірді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жалпы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жазатайым жағдайда азаматтарды сатандыру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мүлікті және тәуекелдерді сақтандыру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$$$005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Сақтандыруды сыныптаудың критерийлері болып табылады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сақтандырушылар сыныптары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сақтандырушылар санаттары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сақтық жауап</w:t>
      </w:r>
      <w:r w:rsidRPr="00F04F70">
        <w:rPr>
          <w:sz w:val="28"/>
          <w:szCs w:val="28"/>
          <w:lang w:val="kk-KZ"/>
        </w:rPr>
        <w:softHyphen/>
        <w:t>кершілігінің көлемі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полистері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бағасы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iCs/>
          <w:sz w:val="28"/>
          <w:szCs w:val="28"/>
          <w:lang w:val="kk-KZ"/>
        </w:rPr>
        <w:t>сақтандыру объектілеріндегі</w:t>
      </w:r>
      <w:r w:rsidRPr="00F04F70">
        <w:rPr>
          <w:sz w:val="28"/>
          <w:szCs w:val="28"/>
          <w:lang w:val="kk-KZ"/>
        </w:rPr>
        <w:t xml:space="preserve"> айырмашылықтар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объектілеріндегі ерекшеліктер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сақтандырушылар топтары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$$$006</w:t>
      </w:r>
    </w:p>
    <w:p w:rsidR="00BE7A2F" w:rsidRPr="00F04F70" w:rsidRDefault="00BE7A2F" w:rsidP="00BE7A2F">
      <w:pPr>
        <w:rPr>
          <w:iCs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Cақтандырудың нысандары бөлінеді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lastRenderedPageBreak/>
        <w:t>міндеттілік дәрежесі бойынша</w:t>
      </w:r>
      <w:r w:rsidRPr="00F04F70">
        <w:rPr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субъектілері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сақтандырудың еріктілік дәрежесі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объекті бойынша</w:t>
      </w:r>
      <w:r w:rsidRPr="00F04F70">
        <w:rPr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сақтандырудың қосымша талаптарды қанағаттандыру дәрежесі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сақтандырудың жалпылама сипаты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сақтық өтемді жүзеге асыру негіздері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мазмуны мен шарты бойынша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$$$007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Қазақстанда міндетті сақтандырутүрлеріне жататындар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iCs/>
          <w:sz w:val="28"/>
          <w:szCs w:val="28"/>
          <w:lang w:val="kk-KZ"/>
        </w:rPr>
        <w:t>экологиялық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iCs/>
          <w:sz w:val="28"/>
          <w:szCs w:val="28"/>
          <w:lang w:val="kk-KZ"/>
        </w:rPr>
        <w:t>аннуитеттік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медициналық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әскери қызметшілердің, ішкі істер, ұлттық қауіпсіздік, салық службалары органдарының жеке құрамы 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жануарларды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егіншілік – қолайсыз табиғат құбылыстары болғанда төленетін ауыл шаруашылығы өнімін өндірушілер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жеке басты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мемлекеттік – әлеуметтік сақтандыру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$$$008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Халықтың табыстарын сақтық қорғау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сақтық қорлары арқылы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салымдарды сақтандыру қоры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кепілдендіру арқылы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мемлекеттік – әлеуметтік сақтандыру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материалдық құндылықтарды сақтандыру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қамсыздандыру нысанында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сақтық жарналарын сақтандыру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дара – жекеше жинақақша нысанында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$$$009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Мүліктік және жеке басты сақтандырудың функциялары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инвестициялық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жарналарын жасау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жарналарын пайдалану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ұдайы өндірістік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ескерту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 xml:space="preserve"> бөлгіштік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бақылау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$$$010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>Әлеуметтік сақтандырудың қазақстандық моделінің мынадай негізгі ерекшеліктері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қорын құру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 мемлекеттік әлеуметтік сақтандырудың  қорының құрылуы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полисін пайдалану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жарналарын тағайындау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Қазақстандағы әлеуметтік сақтандыру жүйесіне қатысудың міндетті сипаты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Резервтерді қалыптастыру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Қордың акционерлік қоғам нысанында жұмыс істеуі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әлеуметтік сақтандыру жүйесіне қатысудың ерікті сипаты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$$$011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Қазақстан Республикасы сақтық рыногының қатысушылары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маклерлер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rFonts w:eastAsia="Calibri"/>
          <w:sz w:val="28"/>
          <w:szCs w:val="28"/>
          <w:lang w:val="kk-KZ"/>
        </w:rPr>
        <w:t>инвесторлар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sz w:val="28"/>
          <w:szCs w:val="28"/>
          <w:lang w:val="kk-KZ"/>
        </w:rPr>
        <w:t>сюрвейер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дилерлер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sz w:val="28"/>
          <w:szCs w:val="28"/>
          <w:lang w:val="kk-KZ"/>
        </w:rPr>
        <w:t>алжастер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en-US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трансагенттер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андеррайтер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брокерлер</w:t>
      </w:r>
    </w:p>
    <w:sectPr w:rsidR="00BE7A2F" w:rsidRPr="00F04F70" w:rsidSect="002E1C82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A05" w:rsidRDefault="003C4A05" w:rsidP="0058038C">
      <w:r>
        <w:separator/>
      </w:r>
    </w:p>
  </w:endnote>
  <w:endnote w:type="continuationSeparator" w:id="0">
    <w:p w:rsidR="003C4A05" w:rsidRDefault="003C4A05" w:rsidP="00580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C82" w:rsidRDefault="0058038C" w:rsidP="002E1C82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2E1C8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E1C82" w:rsidRDefault="002E1C82" w:rsidP="002E1C82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C82" w:rsidRDefault="002E1C82" w:rsidP="002E1C82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A05" w:rsidRDefault="003C4A05" w:rsidP="0058038C">
      <w:r>
        <w:separator/>
      </w:r>
    </w:p>
  </w:footnote>
  <w:footnote w:type="continuationSeparator" w:id="0">
    <w:p w:rsidR="003C4A05" w:rsidRDefault="003C4A05" w:rsidP="00580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C82" w:rsidRDefault="0058038C" w:rsidP="002E1C82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E1C8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E1C82" w:rsidRDefault="002E1C8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21D8E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706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2F0AE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04592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7177A6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7">
    <w:nsid w:val="1CAA670D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8E3300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C7207C"/>
    <w:multiLevelType w:val="hybridMultilevel"/>
    <w:tmpl w:val="B2CA7442"/>
    <w:lvl w:ilvl="0" w:tplc="F7B683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EE554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33"/>
        </w:tabs>
        <w:ind w:left="24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53"/>
        </w:tabs>
        <w:ind w:left="31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73"/>
        </w:tabs>
        <w:ind w:left="38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93"/>
        </w:tabs>
        <w:ind w:left="45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13"/>
        </w:tabs>
        <w:ind w:left="53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33"/>
        </w:tabs>
        <w:ind w:left="60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53"/>
        </w:tabs>
        <w:ind w:left="6753" w:hanging="360"/>
      </w:pPr>
    </w:lvl>
  </w:abstractNum>
  <w:abstractNum w:abstractNumId="14">
    <w:nsid w:val="31B069E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9F7CF0"/>
    <w:multiLevelType w:val="hybridMultilevel"/>
    <w:tmpl w:val="AF9A51C4"/>
    <w:lvl w:ilvl="0" w:tplc="33A0F1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D9349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EB24F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4B511FA9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C030DA"/>
    <w:multiLevelType w:val="hybridMultilevel"/>
    <w:tmpl w:val="33F82D06"/>
    <w:lvl w:ilvl="0" w:tplc="98C0801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3">
    <w:nsid w:val="511C53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A523DF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6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8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9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1">
    <w:nsid w:val="73541BAE"/>
    <w:multiLevelType w:val="hybridMultilevel"/>
    <w:tmpl w:val="9E664A70"/>
    <w:lvl w:ilvl="0" w:tplc="2B7237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17777A"/>
    <w:multiLevelType w:val="hybridMultilevel"/>
    <w:tmpl w:val="7BD053EE"/>
    <w:lvl w:ilvl="0" w:tplc="47981CE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0"/>
  </w:num>
  <w:num w:numId="3">
    <w:abstractNumId w:val="18"/>
  </w:num>
  <w:num w:numId="4">
    <w:abstractNumId w:val="19"/>
  </w:num>
  <w:num w:numId="5">
    <w:abstractNumId w:val="29"/>
  </w:num>
  <w:num w:numId="6">
    <w:abstractNumId w:val="6"/>
  </w:num>
  <w:num w:numId="7">
    <w:abstractNumId w:val="28"/>
  </w:num>
  <w:num w:numId="8">
    <w:abstractNumId w:val="10"/>
  </w:num>
  <w:num w:numId="9">
    <w:abstractNumId w:val="27"/>
  </w:num>
  <w:num w:numId="10">
    <w:abstractNumId w:val="11"/>
  </w:num>
  <w:num w:numId="11">
    <w:abstractNumId w:val="4"/>
  </w:num>
  <w:num w:numId="12">
    <w:abstractNumId w:val="26"/>
    <w:lvlOverride w:ilvl="0">
      <w:startOverride w:val="4"/>
    </w:lvlOverride>
  </w:num>
  <w:num w:numId="13">
    <w:abstractNumId w:val="9"/>
  </w:num>
  <w:num w:numId="14">
    <w:abstractNumId w:val="25"/>
  </w:num>
  <w:num w:numId="15">
    <w:abstractNumId w:val="12"/>
  </w:num>
  <w:num w:numId="16">
    <w:abstractNumId w:val="13"/>
  </w:num>
  <w:num w:numId="17">
    <w:abstractNumId w:val="32"/>
  </w:num>
  <w:num w:numId="18">
    <w:abstractNumId w:val="23"/>
  </w:num>
  <w:num w:numId="19">
    <w:abstractNumId w:val="1"/>
  </w:num>
  <w:num w:numId="20">
    <w:abstractNumId w:val="15"/>
  </w:num>
  <w:num w:numId="21">
    <w:abstractNumId w:val="21"/>
  </w:num>
  <w:num w:numId="22">
    <w:abstractNumId w:val="31"/>
  </w:num>
  <w:num w:numId="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0"/>
  </w:num>
  <w:num w:numId="26">
    <w:abstractNumId w:val="8"/>
  </w:num>
  <w:num w:numId="27">
    <w:abstractNumId w:val="24"/>
  </w:num>
  <w:num w:numId="28">
    <w:abstractNumId w:val="3"/>
  </w:num>
  <w:num w:numId="29">
    <w:abstractNumId w:val="5"/>
  </w:num>
  <w:num w:numId="30">
    <w:abstractNumId w:val="7"/>
  </w:num>
  <w:num w:numId="31">
    <w:abstractNumId w:val="17"/>
  </w:num>
  <w:num w:numId="32">
    <w:abstractNumId w:val="16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82"/>
    <w:rsid w:val="00041168"/>
    <w:rsid w:val="001519A3"/>
    <w:rsid w:val="002B264D"/>
    <w:rsid w:val="002E1C82"/>
    <w:rsid w:val="002F2553"/>
    <w:rsid w:val="003C4A05"/>
    <w:rsid w:val="004E5377"/>
    <w:rsid w:val="0058038C"/>
    <w:rsid w:val="00580AD7"/>
    <w:rsid w:val="005F69A6"/>
    <w:rsid w:val="00717581"/>
    <w:rsid w:val="007872CC"/>
    <w:rsid w:val="0087131C"/>
    <w:rsid w:val="00993AA5"/>
    <w:rsid w:val="009E5F08"/>
    <w:rsid w:val="00A47E45"/>
    <w:rsid w:val="00BE7A2F"/>
    <w:rsid w:val="00C12637"/>
    <w:rsid w:val="00D8294C"/>
    <w:rsid w:val="00E0647E"/>
    <w:rsid w:val="00ED4CA9"/>
    <w:rsid w:val="00F04F70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C7D048-956D-4E93-B988-F564C57F6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E1C82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1C8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2E1C82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2E1C82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2E1C82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2E1C82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2E1C8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2E1C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2E1C82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2E1C8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2E1C82"/>
  </w:style>
  <w:style w:type="paragraph" w:styleId="aa">
    <w:name w:val="footer"/>
    <w:basedOn w:val="a"/>
    <w:link w:val="ab"/>
    <w:rsid w:val="002E1C82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2E1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2E1C82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2E1C8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2E1C82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2E1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BE7A2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2019-09-18T09:03:00Z</dcterms:created>
  <dcterms:modified xsi:type="dcterms:W3CDTF">2019-09-18T09:03:00Z</dcterms:modified>
</cp:coreProperties>
</file>